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5BF" w:rsidRPr="007815BF" w:rsidRDefault="00C55AF1" w:rsidP="007815BF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KRITERIJI OCJENJIVANJA NA SATOVIMA MATEMATIKE</w:t>
      </w:r>
    </w:p>
    <w:p w:rsidR="00F36E0C" w:rsidRDefault="00F36E0C" w:rsidP="00C55A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ELEMENTI VREDNOVANJA:</w:t>
      </w:r>
    </w:p>
    <w:p w:rsidR="00F36E0C" w:rsidRDefault="00F36E0C" w:rsidP="00F36E0C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USVOJENOST ZNANJA I VJEŠTINA</w:t>
      </w:r>
    </w:p>
    <w:p w:rsidR="00F36E0C" w:rsidRDefault="00F36E0C" w:rsidP="00F36E0C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MATEMATIČKA KOMUNIKACIJA</w:t>
      </w:r>
    </w:p>
    <w:p w:rsidR="00F36E0C" w:rsidRPr="00F36E0C" w:rsidRDefault="00F36E0C" w:rsidP="00F36E0C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36E0C">
        <w:rPr>
          <w:rFonts w:ascii="Arial" w:hAnsi="Arial" w:cs="Arial"/>
          <w:sz w:val="24"/>
          <w:szCs w:val="24"/>
        </w:rPr>
        <w:t xml:space="preserve"> RJEŠAVANJE PROBLEMA</w:t>
      </w:r>
      <w:r>
        <w:rPr>
          <w:rFonts w:ascii="Arial" w:hAnsi="Arial" w:cs="Arial"/>
          <w:sz w:val="24"/>
          <w:szCs w:val="24"/>
        </w:rPr>
        <w:t xml:space="preserve"> provjeravaju se:</w:t>
      </w:r>
    </w:p>
    <w:p w:rsidR="00C55AF1" w:rsidRPr="005D3A22" w:rsidRDefault="00C55AF1" w:rsidP="00C55AF1">
      <w:pPr>
        <w:rPr>
          <w:rFonts w:ascii="Arial" w:hAnsi="Arial" w:cs="Arial"/>
          <w:b/>
          <w:sz w:val="24"/>
          <w:szCs w:val="24"/>
          <w:u w:val="single"/>
        </w:rPr>
      </w:pPr>
      <w:r w:rsidRPr="005D3A22">
        <w:rPr>
          <w:rFonts w:ascii="Arial" w:hAnsi="Arial" w:cs="Arial"/>
          <w:b/>
          <w:sz w:val="24"/>
          <w:szCs w:val="24"/>
          <w:u w:val="single"/>
        </w:rPr>
        <w:t xml:space="preserve">USMENO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89"/>
        <w:gridCol w:w="6973"/>
      </w:tblGrid>
      <w:tr w:rsidR="00C55AF1" w:rsidTr="00712769">
        <w:tc>
          <w:tcPr>
            <w:tcW w:w="2235" w:type="dxa"/>
          </w:tcPr>
          <w:p w:rsidR="00C55AF1" w:rsidRDefault="00C55AF1" w:rsidP="00C55A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Odličan</w:t>
            </w:r>
          </w:p>
        </w:tc>
        <w:tc>
          <w:tcPr>
            <w:tcW w:w="8108" w:type="dxa"/>
          </w:tcPr>
          <w:p w:rsidR="00C55AF1" w:rsidRDefault="00C55AF1" w:rsidP="00464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Učenik samostalno</w:t>
            </w:r>
            <w:r w:rsidR="00BB53C3">
              <w:rPr>
                <w:rFonts w:ascii="Arial" w:hAnsi="Arial" w:cs="Arial"/>
                <w:sz w:val="24"/>
                <w:szCs w:val="24"/>
              </w:rPr>
              <w:t xml:space="preserve"> i argumentirano</w:t>
            </w:r>
            <w:r>
              <w:rPr>
                <w:rFonts w:ascii="Arial" w:hAnsi="Arial" w:cs="Arial"/>
                <w:sz w:val="24"/>
                <w:szCs w:val="24"/>
              </w:rPr>
              <w:t xml:space="preserve"> rješava i najsloženije zadatke koji se javljaju u redovnom programu. Sam prepoznaje i ispravlja svoje pogreške. Brz je u radu. U govoru </w:t>
            </w:r>
            <w:r w:rsidR="00464B2F">
              <w:rPr>
                <w:rFonts w:ascii="Arial" w:hAnsi="Arial" w:cs="Arial"/>
                <w:sz w:val="24"/>
                <w:szCs w:val="24"/>
              </w:rPr>
              <w:t xml:space="preserve">ispravno </w:t>
            </w:r>
            <w:r>
              <w:rPr>
                <w:rFonts w:ascii="Arial" w:hAnsi="Arial" w:cs="Arial"/>
                <w:sz w:val="24"/>
                <w:szCs w:val="24"/>
              </w:rPr>
              <w:t>koristi matematičke pojmove.</w:t>
            </w:r>
          </w:p>
        </w:tc>
      </w:tr>
      <w:tr w:rsidR="00C55AF1" w:rsidTr="00712769">
        <w:tc>
          <w:tcPr>
            <w:tcW w:w="2235" w:type="dxa"/>
          </w:tcPr>
          <w:p w:rsidR="00C55AF1" w:rsidRDefault="00C55AF1" w:rsidP="00C55A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Vrlo dobar</w:t>
            </w:r>
          </w:p>
        </w:tc>
        <w:tc>
          <w:tcPr>
            <w:tcW w:w="8108" w:type="dxa"/>
          </w:tcPr>
          <w:p w:rsidR="00C55AF1" w:rsidRDefault="00C55AF1" w:rsidP="00C55A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Učenik samostalno ili uz malu pomoć rješava zadatke koji se pojavljuju u redovnom programu. Sam prepoznaje i ispravlja svoje pogreške. Zadatke rješava normalnim, očekivanim tempom. Ispravno koristi matematičke pojmove.</w:t>
            </w:r>
          </w:p>
        </w:tc>
      </w:tr>
      <w:tr w:rsidR="00C55AF1" w:rsidTr="00712769">
        <w:tc>
          <w:tcPr>
            <w:tcW w:w="2235" w:type="dxa"/>
          </w:tcPr>
          <w:p w:rsidR="00C55AF1" w:rsidRDefault="00C55AF1" w:rsidP="00C55A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Dobar</w:t>
            </w:r>
          </w:p>
        </w:tc>
        <w:tc>
          <w:tcPr>
            <w:tcW w:w="8108" w:type="dxa"/>
          </w:tcPr>
          <w:p w:rsidR="00C55AF1" w:rsidRDefault="00C55AF1" w:rsidP="00C55A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Učenik samostalno rješava jednostavnije zadatke. Uspješno ispravlja svoje pogreške. Rješava normalnim </w:t>
            </w:r>
            <w:r w:rsidR="00D14193">
              <w:rPr>
                <w:rFonts w:ascii="Arial" w:hAnsi="Arial" w:cs="Arial"/>
                <w:sz w:val="24"/>
                <w:szCs w:val="24"/>
              </w:rPr>
              <w:t xml:space="preserve">ili malo sporijim </w:t>
            </w:r>
            <w:r>
              <w:rPr>
                <w:rFonts w:ascii="Arial" w:hAnsi="Arial" w:cs="Arial"/>
                <w:sz w:val="24"/>
                <w:szCs w:val="24"/>
              </w:rPr>
              <w:t>tempom</w:t>
            </w:r>
          </w:p>
        </w:tc>
      </w:tr>
      <w:tr w:rsidR="00C55AF1" w:rsidTr="00712769">
        <w:tc>
          <w:tcPr>
            <w:tcW w:w="2235" w:type="dxa"/>
          </w:tcPr>
          <w:p w:rsidR="00C55AF1" w:rsidRDefault="00D14193" w:rsidP="00C55A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Dovoljan</w:t>
            </w:r>
          </w:p>
        </w:tc>
        <w:tc>
          <w:tcPr>
            <w:tcW w:w="8108" w:type="dxa"/>
          </w:tcPr>
          <w:p w:rsidR="00C55AF1" w:rsidRDefault="00D14193" w:rsidP="00C55A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Učenik sa teškoćom i sporo rješava jednostavnije zadatke,a složenije nikako. U stanju je ponoviti jednostavnije postupke, ali ne i donositi samostalne zaključke. Ne prepoznaje vlastite pogreške.</w:t>
            </w:r>
            <w:r w:rsidR="00BB53C3">
              <w:rPr>
                <w:rFonts w:ascii="Arial" w:hAnsi="Arial" w:cs="Arial"/>
                <w:sz w:val="24"/>
                <w:szCs w:val="24"/>
              </w:rPr>
              <w:t xml:space="preserve"> Slabo sudjeluje u radu u nastavi.</w:t>
            </w:r>
          </w:p>
        </w:tc>
      </w:tr>
      <w:tr w:rsidR="00C55AF1" w:rsidTr="00712769">
        <w:tc>
          <w:tcPr>
            <w:tcW w:w="2235" w:type="dxa"/>
          </w:tcPr>
          <w:p w:rsidR="00C55AF1" w:rsidRDefault="006F45FB" w:rsidP="00C55A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Nedovoljan</w:t>
            </w:r>
          </w:p>
        </w:tc>
        <w:tc>
          <w:tcPr>
            <w:tcW w:w="8108" w:type="dxa"/>
          </w:tcPr>
          <w:p w:rsidR="00C55AF1" w:rsidRDefault="006F45FB" w:rsidP="00C55A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Učenik nije u stanju riješiti zadatke niti uz pomoć učitelja. Ne zna osnovne matematičke zakonitosti i pojmove.</w:t>
            </w:r>
          </w:p>
        </w:tc>
      </w:tr>
    </w:tbl>
    <w:p w:rsidR="00C55AF1" w:rsidRPr="005D3A22" w:rsidRDefault="00C55AF1" w:rsidP="00C55AF1">
      <w:pPr>
        <w:rPr>
          <w:rFonts w:ascii="Arial" w:hAnsi="Arial" w:cs="Arial"/>
          <w:sz w:val="24"/>
          <w:szCs w:val="24"/>
        </w:rPr>
      </w:pPr>
    </w:p>
    <w:p w:rsidR="005D3A22" w:rsidRDefault="005D3A22" w:rsidP="005D3A2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D3A22">
        <w:rPr>
          <w:rFonts w:ascii="Arial" w:hAnsi="Arial" w:cs="Arial"/>
          <w:b/>
          <w:sz w:val="24"/>
          <w:szCs w:val="24"/>
          <w:u w:val="single"/>
        </w:rPr>
        <w:t xml:space="preserve">PISANO </w:t>
      </w:r>
    </w:p>
    <w:p w:rsidR="005D3A22" w:rsidRPr="005D3A22" w:rsidRDefault="005D3A22" w:rsidP="005D3A2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D3A22" w:rsidRPr="005D3A22" w:rsidRDefault="005D3A22" w:rsidP="005D3A22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3A22">
        <w:rPr>
          <w:rFonts w:ascii="Arial" w:hAnsi="Arial" w:cs="Arial"/>
          <w:sz w:val="24"/>
          <w:szCs w:val="24"/>
        </w:rPr>
        <w:t>Na početku nastavne godine može se provoditi inicijalno provjeravanje kako bi se utvrdila razina učeničkoga predznanja. Inicijalna se provjera ne ocjenjuje – rezultat provjere u obliku  postotka upisuje se u bilješke o praćenju učenika.</w:t>
      </w:r>
    </w:p>
    <w:p w:rsidR="005D3A22" w:rsidRPr="005D3A22" w:rsidRDefault="005D3A22" w:rsidP="005D3A22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3A22">
        <w:rPr>
          <w:rFonts w:ascii="Arial" w:hAnsi="Arial" w:cs="Arial"/>
          <w:sz w:val="24"/>
          <w:szCs w:val="24"/>
        </w:rPr>
        <w:t>Ispiti znanja se provode nakon obrađene nastavne cjeline</w:t>
      </w:r>
    </w:p>
    <w:p w:rsidR="005D3A22" w:rsidRPr="005D3A22" w:rsidRDefault="005D3A22" w:rsidP="005D3A22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3A22">
        <w:rPr>
          <w:rFonts w:ascii="Arial" w:hAnsi="Arial" w:cs="Arial"/>
          <w:sz w:val="24"/>
          <w:szCs w:val="24"/>
        </w:rPr>
        <w:t xml:space="preserve">Tijekom pisane provjere </w:t>
      </w:r>
      <w:r w:rsidRPr="00650C6A">
        <w:rPr>
          <w:rFonts w:ascii="Arial" w:hAnsi="Arial" w:cs="Arial"/>
          <w:sz w:val="24"/>
          <w:szCs w:val="24"/>
        </w:rPr>
        <w:t>učeniku nije dopuštena</w:t>
      </w:r>
      <w:r w:rsidRPr="005D3A22">
        <w:rPr>
          <w:rFonts w:ascii="Arial" w:hAnsi="Arial" w:cs="Arial"/>
          <w:sz w:val="24"/>
          <w:szCs w:val="24"/>
        </w:rPr>
        <w:t xml:space="preserve"> uporaba bilježnice, udžbenika</w:t>
      </w:r>
      <w:r>
        <w:rPr>
          <w:rFonts w:ascii="Arial" w:hAnsi="Arial" w:cs="Arial"/>
          <w:sz w:val="24"/>
          <w:szCs w:val="24"/>
        </w:rPr>
        <w:t xml:space="preserve"> </w:t>
      </w:r>
      <w:r w:rsidRPr="005D3A22">
        <w:rPr>
          <w:rFonts w:ascii="Arial" w:hAnsi="Arial" w:cs="Arial"/>
          <w:sz w:val="24"/>
          <w:szCs w:val="24"/>
        </w:rPr>
        <w:t>i sl. pomagala</w:t>
      </w:r>
      <w:r>
        <w:rPr>
          <w:rFonts w:ascii="Arial" w:hAnsi="Arial" w:cs="Arial"/>
          <w:sz w:val="24"/>
          <w:szCs w:val="24"/>
        </w:rPr>
        <w:t xml:space="preserve"> </w:t>
      </w:r>
      <w:r w:rsidRPr="005D3A22">
        <w:rPr>
          <w:rFonts w:ascii="Arial" w:hAnsi="Arial" w:cs="Arial"/>
          <w:sz w:val="24"/>
          <w:szCs w:val="24"/>
        </w:rPr>
        <w:t>– primijeti li to nastavnik, pisana se provjera vrednuje ocjenom nedovoljan.</w:t>
      </w:r>
    </w:p>
    <w:p w:rsidR="005D3A22" w:rsidRPr="005D3A22" w:rsidRDefault="005D3A22" w:rsidP="005D3A22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3A22">
        <w:rPr>
          <w:rFonts w:ascii="Arial" w:hAnsi="Arial" w:cs="Arial"/>
          <w:sz w:val="24"/>
          <w:szCs w:val="24"/>
        </w:rPr>
        <w:t>Kriterij vrjednovanja pisane provjere znanja (ispiti, kratke provjere):</w:t>
      </w:r>
    </w:p>
    <w:p w:rsidR="005D3A22" w:rsidRPr="005D3A22" w:rsidRDefault="005D3A22" w:rsidP="005D3A22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3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2"/>
        <w:gridCol w:w="1843"/>
      </w:tblGrid>
      <w:tr w:rsidR="005D3A22" w:rsidRPr="005D3A22" w:rsidTr="00F36E0C">
        <w:tc>
          <w:tcPr>
            <w:tcW w:w="2042" w:type="dxa"/>
          </w:tcPr>
          <w:p w:rsidR="005D3A22" w:rsidRPr="005D3A22" w:rsidRDefault="005D3A22" w:rsidP="00F36E0C">
            <w:pPr>
              <w:pStyle w:val="Odlomakpopis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A22">
              <w:rPr>
                <w:rFonts w:ascii="Arial" w:hAnsi="Arial" w:cs="Arial"/>
                <w:b/>
                <w:sz w:val="24"/>
                <w:szCs w:val="24"/>
              </w:rPr>
              <w:t>postotak riješenosti</w:t>
            </w:r>
          </w:p>
        </w:tc>
        <w:tc>
          <w:tcPr>
            <w:tcW w:w="1843" w:type="dxa"/>
          </w:tcPr>
          <w:p w:rsidR="005D3A22" w:rsidRPr="005D3A22" w:rsidRDefault="005D3A22" w:rsidP="00F36E0C">
            <w:pPr>
              <w:pStyle w:val="Odlomakpopis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A22">
              <w:rPr>
                <w:rFonts w:ascii="Arial" w:hAnsi="Arial" w:cs="Arial"/>
                <w:b/>
                <w:sz w:val="24"/>
                <w:szCs w:val="24"/>
              </w:rPr>
              <w:t>ocjena</w:t>
            </w:r>
          </w:p>
        </w:tc>
      </w:tr>
      <w:tr w:rsidR="005D3A22" w:rsidRPr="005D3A22" w:rsidTr="00F36E0C">
        <w:tc>
          <w:tcPr>
            <w:tcW w:w="2042" w:type="dxa"/>
          </w:tcPr>
          <w:p w:rsidR="005D3A22" w:rsidRPr="005D3A22" w:rsidRDefault="00804A3A" w:rsidP="00F36E0C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– 44</w:t>
            </w:r>
            <w:r w:rsidR="005D3A22" w:rsidRPr="005D3A22">
              <w:rPr>
                <w:rFonts w:ascii="Arial" w:hAnsi="Arial" w:cs="Arial"/>
                <w:sz w:val="24"/>
                <w:szCs w:val="24"/>
              </w:rPr>
              <w:t xml:space="preserve"> %    </w:t>
            </w:r>
          </w:p>
        </w:tc>
        <w:tc>
          <w:tcPr>
            <w:tcW w:w="1843" w:type="dxa"/>
          </w:tcPr>
          <w:p w:rsidR="005D3A22" w:rsidRPr="005D3A22" w:rsidRDefault="005D3A22" w:rsidP="00F36E0C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D3A22">
              <w:rPr>
                <w:rFonts w:ascii="Arial" w:hAnsi="Arial" w:cs="Arial"/>
                <w:sz w:val="24"/>
                <w:szCs w:val="24"/>
              </w:rPr>
              <w:t>nedovoljan (1)</w:t>
            </w:r>
          </w:p>
        </w:tc>
      </w:tr>
      <w:tr w:rsidR="005D3A22" w:rsidRPr="005D3A22" w:rsidTr="00F36E0C">
        <w:tc>
          <w:tcPr>
            <w:tcW w:w="2042" w:type="dxa"/>
          </w:tcPr>
          <w:p w:rsidR="005D3A22" w:rsidRPr="005D3A22" w:rsidRDefault="00804A3A" w:rsidP="00F36E0C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– 59</w:t>
            </w:r>
            <w:r w:rsidR="005D3A22" w:rsidRPr="005D3A22">
              <w:rPr>
                <w:rFonts w:ascii="Arial" w:hAnsi="Arial" w:cs="Arial"/>
                <w:sz w:val="24"/>
                <w:szCs w:val="24"/>
              </w:rPr>
              <w:t xml:space="preserve"> %  </w:t>
            </w:r>
          </w:p>
        </w:tc>
        <w:tc>
          <w:tcPr>
            <w:tcW w:w="1843" w:type="dxa"/>
          </w:tcPr>
          <w:p w:rsidR="005D3A22" w:rsidRPr="005D3A22" w:rsidRDefault="005D3A22" w:rsidP="00F36E0C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D3A22">
              <w:rPr>
                <w:rFonts w:ascii="Arial" w:hAnsi="Arial" w:cs="Arial"/>
                <w:sz w:val="24"/>
                <w:szCs w:val="24"/>
              </w:rPr>
              <w:t>dovoljan (2)</w:t>
            </w:r>
          </w:p>
        </w:tc>
      </w:tr>
      <w:tr w:rsidR="005D3A22" w:rsidRPr="005D3A22" w:rsidTr="00F36E0C">
        <w:tc>
          <w:tcPr>
            <w:tcW w:w="2042" w:type="dxa"/>
          </w:tcPr>
          <w:p w:rsidR="005D3A22" w:rsidRPr="005D3A22" w:rsidRDefault="00804A3A" w:rsidP="00F36E0C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5D3A22" w:rsidRPr="005D3A22">
              <w:rPr>
                <w:rFonts w:ascii="Arial" w:hAnsi="Arial" w:cs="Arial"/>
                <w:sz w:val="24"/>
                <w:szCs w:val="24"/>
              </w:rPr>
              <w:t xml:space="preserve"> – 75 %</w:t>
            </w:r>
          </w:p>
        </w:tc>
        <w:tc>
          <w:tcPr>
            <w:tcW w:w="1843" w:type="dxa"/>
          </w:tcPr>
          <w:p w:rsidR="005D3A22" w:rsidRPr="005D3A22" w:rsidRDefault="005D3A22" w:rsidP="00F36E0C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D3A22">
              <w:rPr>
                <w:rFonts w:ascii="Arial" w:hAnsi="Arial" w:cs="Arial"/>
                <w:sz w:val="24"/>
                <w:szCs w:val="24"/>
              </w:rPr>
              <w:t>dobar (3)</w:t>
            </w:r>
          </w:p>
        </w:tc>
      </w:tr>
      <w:tr w:rsidR="005D3A22" w:rsidRPr="005D3A22" w:rsidTr="00F36E0C">
        <w:tc>
          <w:tcPr>
            <w:tcW w:w="2042" w:type="dxa"/>
          </w:tcPr>
          <w:p w:rsidR="005D3A22" w:rsidRPr="005D3A22" w:rsidRDefault="005D3A22" w:rsidP="00F36E0C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 – 88</w:t>
            </w:r>
            <w:r w:rsidRPr="005D3A22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1843" w:type="dxa"/>
          </w:tcPr>
          <w:p w:rsidR="005D3A22" w:rsidRPr="005D3A22" w:rsidRDefault="005D3A22" w:rsidP="00F36E0C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D3A22">
              <w:rPr>
                <w:rFonts w:ascii="Arial" w:hAnsi="Arial" w:cs="Arial"/>
                <w:sz w:val="24"/>
                <w:szCs w:val="24"/>
              </w:rPr>
              <w:t>vrlo dobar (4)</w:t>
            </w:r>
          </w:p>
        </w:tc>
      </w:tr>
      <w:tr w:rsidR="005D3A22" w:rsidRPr="005D3A22" w:rsidTr="00F36E0C">
        <w:tc>
          <w:tcPr>
            <w:tcW w:w="2042" w:type="dxa"/>
          </w:tcPr>
          <w:p w:rsidR="005D3A22" w:rsidRPr="005D3A22" w:rsidRDefault="005D3A22" w:rsidP="00F36E0C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  <w:r w:rsidRPr="005D3A22">
              <w:rPr>
                <w:rFonts w:ascii="Arial" w:hAnsi="Arial" w:cs="Arial"/>
                <w:sz w:val="24"/>
                <w:szCs w:val="24"/>
              </w:rPr>
              <w:t xml:space="preserve"> – 100 %</w:t>
            </w:r>
          </w:p>
        </w:tc>
        <w:tc>
          <w:tcPr>
            <w:tcW w:w="1843" w:type="dxa"/>
          </w:tcPr>
          <w:p w:rsidR="005D3A22" w:rsidRPr="005D3A22" w:rsidRDefault="005D3A22" w:rsidP="00F36E0C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D3A22">
              <w:rPr>
                <w:rFonts w:ascii="Arial" w:hAnsi="Arial" w:cs="Arial"/>
                <w:sz w:val="24"/>
                <w:szCs w:val="24"/>
              </w:rPr>
              <w:t xml:space="preserve">odličan (5 )   </w:t>
            </w:r>
          </w:p>
        </w:tc>
      </w:tr>
    </w:tbl>
    <w:p w:rsidR="00650C6A" w:rsidRDefault="00650C6A" w:rsidP="005D3A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D3A22" w:rsidRDefault="00650C6A" w:rsidP="005D3A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Navedena ljestvica služi učitelju kao smjernica, no ne bi smio ni previše odstupati od nje.</w:t>
      </w:r>
    </w:p>
    <w:p w:rsidR="00650C6A" w:rsidRPr="005D3A22" w:rsidRDefault="00650C6A" w:rsidP="005D3A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3B5" w:rsidRDefault="005D3A22" w:rsidP="002313B5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0437">
        <w:rPr>
          <w:rFonts w:ascii="Arial" w:hAnsi="Arial" w:cs="Arial"/>
          <w:sz w:val="24"/>
          <w:szCs w:val="24"/>
        </w:rPr>
        <w:t>Ispra</w:t>
      </w:r>
      <w:r w:rsidR="009A307A">
        <w:rPr>
          <w:rFonts w:ascii="Arial" w:hAnsi="Arial" w:cs="Arial"/>
          <w:sz w:val="24"/>
          <w:szCs w:val="24"/>
        </w:rPr>
        <w:t>vak se piše u dogovoru s učiteljicom</w:t>
      </w:r>
    </w:p>
    <w:p w:rsidR="00712769" w:rsidRPr="002F36C7" w:rsidRDefault="00712769" w:rsidP="002313B5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F36C7">
        <w:rPr>
          <w:rFonts w:ascii="Arial" w:hAnsi="Arial" w:cs="Arial"/>
          <w:color w:val="FF0000"/>
          <w:sz w:val="24"/>
          <w:szCs w:val="24"/>
        </w:rPr>
        <w:t xml:space="preserve">Ukoliko </w:t>
      </w:r>
      <w:r w:rsidR="002F36C7" w:rsidRPr="002F36C7">
        <w:rPr>
          <w:rFonts w:ascii="Arial" w:hAnsi="Arial" w:cs="Arial"/>
          <w:color w:val="FF0000"/>
          <w:sz w:val="24"/>
          <w:szCs w:val="24"/>
        </w:rPr>
        <w:t xml:space="preserve">je </w:t>
      </w:r>
      <w:r w:rsidRPr="002F36C7">
        <w:rPr>
          <w:rFonts w:ascii="Arial" w:hAnsi="Arial" w:cs="Arial"/>
          <w:color w:val="FF0000"/>
          <w:sz w:val="24"/>
          <w:szCs w:val="24"/>
        </w:rPr>
        <w:t xml:space="preserve">jedna </w:t>
      </w:r>
      <w:r w:rsidR="00F36E0C">
        <w:rPr>
          <w:rFonts w:ascii="Arial" w:hAnsi="Arial" w:cs="Arial"/>
          <w:color w:val="FF0000"/>
          <w:sz w:val="24"/>
          <w:szCs w:val="24"/>
        </w:rPr>
        <w:t xml:space="preserve">ili više pisanih </w:t>
      </w:r>
      <w:r w:rsidR="002F36C7" w:rsidRPr="002F36C7">
        <w:rPr>
          <w:rFonts w:ascii="Arial" w:hAnsi="Arial" w:cs="Arial"/>
          <w:color w:val="FF0000"/>
          <w:sz w:val="24"/>
          <w:szCs w:val="24"/>
        </w:rPr>
        <w:t xml:space="preserve">provjera ocjenjena ocjenom nedovoljan, najveća zaključna ocjena može biti </w:t>
      </w:r>
      <w:r w:rsidR="002F36C7">
        <w:rPr>
          <w:rFonts w:ascii="Arial" w:hAnsi="Arial" w:cs="Arial"/>
          <w:color w:val="FF0000"/>
          <w:sz w:val="24"/>
          <w:szCs w:val="24"/>
        </w:rPr>
        <w:t xml:space="preserve">najviše </w:t>
      </w:r>
      <w:r w:rsidR="002F36C7" w:rsidRPr="002F36C7">
        <w:rPr>
          <w:rFonts w:ascii="Arial" w:hAnsi="Arial" w:cs="Arial"/>
          <w:color w:val="FF0000"/>
          <w:sz w:val="24"/>
          <w:szCs w:val="24"/>
        </w:rPr>
        <w:t>dovoljan</w:t>
      </w:r>
    </w:p>
    <w:p w:rsidR="00D56AFD" w:rsidRDefault="00D56AFD" w:rsidP="002313B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313B5" w:rsidRDefault="002313B5" w:rsidP="002313B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313B5">
        <w:rPr>
          <w:rFonts w:ascii="Arial" w:hAnsi="Arial" w:cs="Arial"/>
          <w:b/>
          <w:sz w:val="24"/>
          <w:szCs w:val="24"/>
          <w:u w:val="single"/>
        </w:rPr>
        <w:t>DOMAĆE ZADAĆE</w:t>
      </w:r>
    </w:p>
    <w:p w:rsidR="002313B5" w:rsidRDefault="002313B5" w:rsidP="002313B5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Domaće zadaće se uglavnom provjeravaju kratkim pisanim provjerama</w:t>
      </w:r>
    </w:p>
    <w:p w:rsidR="002313B5" w:rsidRDefault="002313B5" w:rsidP="002313B5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Konačna ocjena se dobiva na temelju prosjeka postotaka ostvarenih u kratkim pisanim provjerama znanja</w:t>
      </w:r>
    </w:p>
    <w:p w:rsidR="002313B5" w:rsidRPr="00712769" w:rsidRDefault="002313B5" w:rsidP="00F36E0C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2769">
        <w:rPr>
          <w:rFonts w:ascii="Arial" w:hAnsi="Arial" w:cs="Arial"/>
          <w:sz w:val="24"/>
          <w:szCs w:val="24"/>
        </w:rPr>
        <w:t>Ocjenu iz domaće zadaće učenik može dobiti iz plakata, modela, projekta i sl. ukoliko to učitelj bude tražio</w:t>
      </w:r>
    </w:p>
    <w:sectPr w:rsidR="002313B5" w:rsidRPr="00712769" w:rsidSect="002F3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03DA7"/>
    <w:multiLevelType w:val="hybridMultilevel"/>
    <w:tmpl w:val="C8084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C66B8"/>
    <w:multiLevelType w:val="hybridMultilevel"/>
    <w:tmpl w:val="030E94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A6E64"/>
    <w:multiLevelType w:val="hybridMultilevel"/>
    <w:tmpl w:val="A7587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334F9"/>
    <w:multiLevelType w:val="hybridMultilevel"/>
    <w:tmpl w:val="EF66A9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AF1"/>
    <w:rsid w:val="002313B5"/>
    <w:rsid w:val="002F36C7"/>
    <w:rsid w:val="0046488A"/>
    <w:rsid w:val="00464B2F"/>
    <w:rsid w:val="005D3A22"/>
    <w:rsid w:val="00650C6A"/>
    <w:rsid w:val="006556F4"/>
    <w:rsid w:val="006F45FB"/>
    <w:rsid w:val="00712769"/>
    <w:rsid w:val="007815BF"/>
    <w:rsid w:val="007D0437"/>
    <w:rsid w:val="00804A3A"/>
    <w:rsid w:val="0083749A"/>
    <w:rsid w:val="00843687"/>
    <w:rsid w:val="008D1B71"/>
    <w:rsid w:val="009A307A"/>
    <w:rsid w:val="00A247CD"/>
    <w:rsid w:val="00AC088A"/>
    <w:rsid w:val="00AC1B62"/>
    <w:rsid w:val="00BB53C3"/>
    <w:rsid w:val="00C55AF1"/>
    <w:rsid w:val="00D14193"/>
    <w:rsid w:val="00D56AFD"/>
    <w:rsid w:val="00E549B7"/>
    <w:rsid w:val="00F36E0C"/>
    <w:rsid w:val="00F97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97718-282D-4CCE-B399-82993CF1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1B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5A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99"/>
    <w:qFormat/>
    <w:rsid w:val="005D3A22"/>
    <w:pPr>
      <w:ind w:left="720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2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2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KLARA ŠVRAKA</cp:lastModifiedBy>
  <cp:revision>2</cp:revision>
  <cp:lastPrinted>2016-09-06T10:34:00Z</cp:lastPrinted>
  <dcterms:created xsi:type="dcterms:W3CDTF">2019-09-09T17:39:00Z</dcterms:created>
  <dcterms:modified xsi:type="dcterms:W3CDTF">2019-09-09T17:39:00Z</dcterms:modified>
</cp:coreProperties>
</file>